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C791" w14:textId="757F5974" w:rsidR="000E709C" w:rsidRDefault="00C70D1F" w:rsidP="00C20733">
      <w:pPr>
        <w:rPr>
          <w:rFonts w:ascii="Cartero Light" w:hAnsi="Cartero Light"/>
          <w:b/>
          <w:bCs/>
          <w:color w:val="002060"/>
          <w:sz w:val="24"/>
          <w:szCs w:val="24"/>
        </w:rPr>
      </w:pPr>
      <w:r w:rsidRPr="00C70D1F">
        <w:rPr>
          <w:rFonts w:ascii="Cartero Light" w:hAnsi="Cartero Light"/>
          <w:b/>
          <w:bCs/>
          <w:color w:val="002060"/>
          <w:sz w:val="24"/>
          <w:szCs w:val="24"/>
        </w:rPr>
        <w:t>CANTIDADES ASIGNADAS A LAS ORGANIZACIONES SINDICALES</w:t>
      </w:r>
    </w:p>
    <w:tbl>
      <w:tblPr>
        <w:tblStyle w:val="Tablaconcuadrcula"/>
        <w:tblW w:w="141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6095"/>
        <w:gridCol w:w="6520"/>
      </w:tblGrid>
      <w:tr w:rsidR="00E2007C" w:rsidRPr="00993534" w14:paraId="26321A83" w14:textId="77777777" w:rsidTr="000E708C">
        <w:trPr>
          <w:tblHeader/>
        </w:trPr>
        <w:tc>
          <w:tcPr>
            <w:tcW w:w="1535" w:type="dxa"/>
            <w:shd w:val="clear" w:color="auto" w:fill="00457D"/>
            <w:vAlign w:val="center"/>
          </w:tcPr>
          <w:p w14:paraId="4E3CBD80" w14:textId="77777777" w:rsidR="00E2007C" w:rsidRPr="00993534" w:rsidRDefault="00E2007C" w:rsidP="000E708C">
            <w:pPr>
              <w:jc w:val="center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IMPORTE</w:t>
            </w:r>
          </w:p>
          <w:p w14:paraId="0B3EAD39" w14:textId="77777777" w:rsidR="00E2007C" w:rsidRPr="00993534" w:rsidRDefault="00E2007C" w:rsidP="000E708C">
            <w:pPr>
              <w:jc w:val="center"/>
              <w:rPr>
                <w:rFonts w:ascii="Cartero Light" w:hAnsi="Cartero Light"/>
                <w:b/>
              </w:rPr>
            </w:pPr>
          </w:p>
        </w:tc>
        <w:tc>
          <w:tcPr>
            <w:tcW w:w="6095" w:type="dxa"/>
            <w:shd w:val="clear" w:color="auto" w:fill="00457D"/>
            <w:vAlign w:val="center"/>
          </w:tcPr>
          <w:p w14:paraId="7E880F63" w14:textId="77777777" w:rsidR="00E2007C" w:rsidRPr="00993534" w:rsidRDefault="00E2007C" w:rsidP="000E708C">
            <w:pPr>
              <w:jc w:val="center"/>
              <w:rPr>
                <w:rFonts w:ascii="Cartero Light" w:hAnsi="Cartero Light"/>
                <w:b/>
              </w:rPr>
            </w:pPr>
          </w:p>
          <w:p w14:paraId="44C34532" w14:textId="77777777" w:rsidR="00E2007C" w:rsidRPr="00993534" w:rsidRDefault="00E2007C" w:rsidP="000E708C">
            <w:pPr>
              <w:jc w:val="center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OBJETO</w:t>
            </w:r>
          </w:p>
          <w:p w14:paraId="12426F4D" w14:textId="77777777" w:rsidR="00E2007C" w:rsidRPr="00993534" w:rsidRDefault="00E2007C" w:rsidP="000E708C">
            <w:pPr>
              <w:jc w:val="center"/>
              <w:rPr>
                <w:rFonts w:ascii="Cartero Light" w:hAnsi="Cartero Light"/>
                <w:b/>
              </w:rPr>
            </w:pPr>
          </w:p>
        </w:tc>
        <w:tc>
          <w:tcPr>
            <w:tcW w:w="6520" w:type="dxa"/>
            <w:shd w:val="clear" w:color="auto" w:fill="00457D"/>
            <w:vAlign w:val="center"/>
          </w:tcPr>
          <w:p w14:paraId="19B4922D" w14:textId="77777777" w:rsidR="00E2007C" w:rsidRPr="00993534" w:rsidRDefault="00E2007C" w:rsidP="000E708C">
            <w:pPr>
              <w:jc w:val="center"/>
              <w:rPr>
                <w:rFonts w:ascii="Cartero Light" w:hAnsi="Cartero Light"/>
                <w:b/>
              </w:rPr>
            </w:pPr>
          </w:p>
          <w:p w14:paraId="3F587A7A" w14:textId="77777777" w:rsidR="00E2007C" w:rsidRPr="00993534" w:rsidRDefault="00E2007C" w:rsidP="000E708C">
            <w:pPr>
              <w:jc w:val="center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BENEFICIARIOS</w:t>
            </w:r>
          </w:p>
          <w:p w14:paraId="405F61A7" w14:textId="77777777" w:rsidR="00E2007C" w:rsidRPr="00993534" w:rsidRDefault="00E2007C" w:rsidP="000E708C">
            <w:pPr>
              <w:jc w:val="center"/>
              <w:rPr>
                <w:rFonts w:ascii="Cartero Light" w:hAnsi="Cartero Light"/>
                <w:b/>
              </w:rPr>
            </w:pPr>
          </w:p>
        </w:tc>
      </w:tr>
      <w:tr w:rsidR="00E2007C" w:rsidRPr="00993534" w14:paraId="376D8FD6" w14:textId="77777777" w:rsidTr="000E708C">
        <w:trPr>
          <w:tblHeader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B2FDB12" w14:textId="77777777" w:rsidR="00E2007C" w:rsidRPr="00993534" w:rsidRDefault="00E2007C" w:rsidP="000E708C">
            <w:pPr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>199.603,9</w:t>
            </w:r>
            <w:r>
              <w:rPr>
                <w:rFonts w:ascii="Cartero Light" w:hAnsi="Cartero Light"/>
              </w:rPr>
              <w:t>4</w:t>
            </w:r>
            <w:r w:rsidRPr="00993534">
              <w:rPr>
                <w:rFonts w:ascii="Cartero Light" w:hAnsi="Cartero Light"/>
              </w:rPr>
              <w:t xml:space="preserve"> €</w:t>
            </w: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F42652" w14:textId="77777777" w:rsidR="00E2007C" w:rsidRPr="00993534" w:rsidRDefault="00E2007C" w:rsidP="000E708C">
            <w:pPr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>Facilitar y potenciar el sistema de comunicación de las organizaciones sindicales (</w:t>
            </w:r>
            <w:r w:rsidRPr="00590C9F">
              <w:rPr>
                <w:rFonts w:ascii="Cartero Light" w:hAnsi="Cartero Light"/>
                <w:b/>
                <w:bCs/>
                <w:u w:val="single"/>
              </w:rPr>
              <w:t>Medios informáticos</w:t>
            </w:r>
            <w:r w:rsidRPr="00993534">
              <w:rPr>
                <w:rFonts w:ascii="Cartero Light" w:hAnsi="Cartero Light"/>
              </w:rPr>
              <w:t>), de conformidad con lo previsto en la sección V, apartado h, del Acuerdo Marco de las Relaciones laborales de la entidad pública empresarial Correos y Telégrafos, publicado en el Boletín Oficial de Comunicaciones número 12, de 22 de marzo de 2000</w:t>
            </w:r>
          </w:p>
        </w:tc>
        <w:tc>
          <w:tcPr>
            <w:tcW w:w="6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26ED71B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CC.OO. Federación de servicios a la ciudadanía: </w:t>
            </w:r>
            <w:r w:rsidRPr="004D4621">
              <w:rPr>
                <w:rFonts w:ascii="Cartero Light" w:hAnsi="Cartero Light"/>
              </w:rPr>
              <w:t>96.980,77 €</w:t>
            </w:r>
          </w:p>
          <w:p w14:paraId="113EECF2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FSP-UGT, Sector Federal Postal: </w:t>
            </w:r>
            <w:r w:rsidRPr="007533AD">
              <w:rPr>
                <w:rFonts w:ascii="Cartero Light" w:hAnsi="Cartero Light"/>
              </w:rPr>
              <w:t>43.859,89 €</w:t>
            </w:r>
          </w:p>
          <w:p w14:paraId="3614B3FD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CSIF Correos: </w:t>
            </w:r>
            <w:r w:rsidRPr="000B300C">
              <w:rPr>
                <w:rFonts w:ascii="Cartero Light" w:hAnsi="Cartero Light"/>
              </w:rPr>
              <w:t>26.532,27 €</w:t>
            </w:r>
          </w:p>
          <w:p w14:paraId="5349D3F7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Sindicato Libre de Correos y Telecomunicaciones: </w:t>
            </w:r>
            <w:r w:rsidRPr="00A51D12">
              <w:rPr>
                <w:rFonts w:ascii="Cartero Light" w:hAnsi="Cartero Light"/>
              </w:rPr>
              <w:t>17.177,58 €</w:t>
            </w:r>
          </w:p>
          <w:p w14:paraId="52558984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CGT, Sindicato Federal de Correos y Telégrafos: </w:t>
            </w:r>
            <w:r w:rsidRPr="00CE2876">
              <w:rPr>
                <w:rFonts w:ascii="Cartero Light" w:hAnsi="Cartero Light"/>
              </w:rPr>
              <w:t>12.856,38 €</w:t>
            </w:r>
          </w:p>
          <w:p w14:paraId="36895E2D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Confederación Intersindical Gallega (CIG) - Correos: </w:t>
            </w:r>
            <w:r w:rsidRPr="00581369">
              <w:rPr>
                <w:rFonts w:ascii="Cartero Light" w:hAnsi="Cartero Light"/>
              </w:rPr>
              <w:t>1.790,95 €</w:t>
            </w:r>
          </w:p>
          <w:p w14:paraId="4EEEBA4A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ELA </w:t>
            </w:r>
            <w:proofErr w:type="spellStart"/>
            <w:r w:rsidRPr="00993534">
              <w:rPr>
                <w:rFonts w:ascii="Cartero Light" w:hAnsi="Cartero Light"/>
              </w:rPr>
              <w:t>Sindikatua</w:t>
            </w:r>
            <w:proofErr w:type="spellEnd"/>
            <w:r w:rsidRPr="00993534">
              <w:rPr>
                <w:rFonts w:ascii="Cartero Light" w:hAnsi="Cartero Light"/>
              </w:rPr>
              <w:t xml:space="preserve"> posta eta </w:t>
            </w:r>
            <w:proofErr w:type="spellStart"/>
            <w:r w:rsidRPr="00993534">
              <w:rPr>
                <w:rFonts w:ascii="Cartero Light" w:hAnsi="Cartero Light"/>
              </w:rPr>
              <w:t>telegrafoak</w:t>
            </w:r>
            <w:proofErr w:type="spellEnd"/>
            <w:r w:rsidRPr="00993534">
              <w:rPr>
                <w:rFonts w:ascii="Cartero Light" w:hAnsi="Cartero Light"/>
              </w:rPr>
              <w:t xml:space="preserve">: </w:t>
            </w:r>
            <w:r w:rsidRPr="00844D59">
              <w:rPr>
                <w:rFonts w:ascii="Cartero Light" w:hAnsi="Cartero Light"/>
              </w:rPr>
              <w:t>406,09 €</w:t>
            </w:r>
          </w:p>
        </w:tc>
      </w:tr>
      <w:tr w:rsidR="00E2007C" w:rsidRPr="00993534" w14:paraId="3591CD63" w14:textId="77777777" w:rsidTr="000E708C">
        <w:trPr>
          <w:tblHeader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133CE40" w14:textId="77777777" w:rsidR="00E2007C" w:rsidRPr="00993534" w:rsidRDefault="00E2007C" w:rsidP="000E708C">
            <w:pPr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>319.261,6</w:t>
            </w:r>
            <w:r>
              <w:rPr>
                <w:rFonts w:ascii="Cartero Light" w:hAnsi="Cartero Light"/>
              </w:rPr>
              <w:t>6</w:t>
            </w:r>
            <w:r w:rsidRPr="00993534">
              <w:rPr>
                <w:rFonts w:ascii="Cartero Light" w:hAnsi="Cartero Light"/>
              </w:rPr>
              <w:t xml:space="preserve"> €</w:t>
            </w: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B7C27FF" w14:textId="77777777" w:rsidR="00E2007C" w:rsidRPr="00993534" w:rsidRDefault="00E2007C" w:rsidP="000E708C">
            <w:pPr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>Garantizar la actividad sindical de una forma global (</w:t>
            </w:r>
            <w:r w:rsidRPr="00590C9F">
              <w:rPr>
                <w:rFonts w:ascii="Cartero Light" w:hAnsi="Cartero Light"/>
                <w:b/>
                <w:bCs/>
                <w:u w:val="single"/>
              </w:rPr>
              <w:t>Apoyo instrumental a la acción sindical</w:t>
            </w:r>
            <w:r w:rsidRPr="00993534">
              <w:rPr>
                <w:rFonts w:ascii="Cartero Light" w:hAnsi="Cartero Light"/>
              </w:rPr>
              <w:t>), de conformidad con lo previsto en la sección VIII, apartado b, del Acuerdo Marco de las Relaciones laborales de la entidad pública empresarial Correos y Telégrafos, publicado en el Boletín Oficial de Comunicaciones número 12, de 22 de marzo de 2000</w:t>
            </w:r>
          </w:p>
        </w:tc>
        <w:tc>
          <w:tcPr>
            <w:tcW w:w="6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1724B3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>CCOO Federación de servicios a la ciudadanía:</w:t>
            </w:r>
            <w:r w:rsidRPr="00392EED">
              <w:rPr>
                <w:rFonts w:ascii="Cartero Light" w:hAnsi="Cartero Light"/>
              </w:rPr>
              <w:t xml:space="preserve">  137.601,38 €</w:t>
            </w:r>
          </w:p>
          <w:p w14:paraId="03E7BBC6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FSP-UGT, Sector Federal Postal: </w:t>
            </w:r>
            <w:r w:rsidRPr="00C95B97">
              <w:rPr>
                <w:rFonts w:ascii="Cartero Light" w:hAnsi="Cartero Light"/>
              </w:rPr>
              <w:t>71.760,72 €</w:t>
            </w:r>
          </w:p>
          <w:p w14:paraId="6C1B5F1D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CSIF Correos: </w:t>
            </w:r>
            <w:r w:rsidRPr="00467AE6">
              <w:rPr>
                <w:rFonts w:ascii="Cartero Light" w:hAnsi="Cartero Light"/>
              </w:rPr>
              <w:t>47.219,27 €</w:t>
            </w:r>
          </w:p>
          <w:p w14:paraId="711CC09C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Sindicato Libre de Correos y Telecomunicaciones: </w:t>
            </w:r>
            <w:r w:rsidRPr="00B636F0">
              <w:rPr>
                <w:rFonts w:ascii="Cartero Light" w:hAnsi="Cartero Light"/>
              </w:rPr>
              <w:t>33.035,87 €</w:t>
            </w:r>
          </w:p>
          <w:p w14:paraId="77162238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CGT, Sindicato Federal de Correos y Telégrafos: </w:t>
            </w:r>
            <w:r w:rsidRPr="004E4505">
              <w:rPr>
                <w:rFonts w:ascii="Cartero Light" w:hAnsi="Cartero Light"/>
              </w:rPr>
              <w:t>26.136,60 €</w:t>
            </w:r>
          </w:p>
          <w:p w14:paraId="272BC0CC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Confederación Intersindical Gallega (CIG)-Correos: </w:t>
            </w:r>
            <w:r w:rsidRPr="00D3280B">
              <w:rPr>
                <w:rFonts w:ascii="Cartero Light" w:hAnsi="Cartero Light"/>
              </w:rPr>
              <w:t>2.859,46 €</w:t>
            </w:r>
          </w:p>
          <w:p w14:paraId="54900EBA" w14:textId="77777777" w:rsidR="00E2007C" w:rsidRPr="00993534" w:rsidRDefault="00E2007C" w:rsidP="000E708C">
            <w:pPr>
              <w:numPr>
                <w:ilvl w:val="0"/>
                <w:numId w:val="1"/>
              </w:numPr>
              <w:spacing w:line="276" w:lineRule="auto"/>
              <w:ind w:left="315" w:hanging="283"/>
              <w:jc w:val="both"/>
              <w:rPr>
                <w:rFonts w:ascii="Cartero Light" w:hAnsi="Cartero Light"/>
              </w:rPr>
            </w:pPr>
            <w:r w:rsidRPr="00993534">
              <w:rPr>
                <w:rFonts w:ascii="Cartero Light" w:hAnsi="Cartero Light"/>
              </w:rPr>
              <w:t xml:space="preserve">ELA </w:t>
            </w:r>
            <w:proofErr w:type="spellStart"/>
            <w:r w:rsidRPr="00993534">
              <w:rPr>
                <w:rFonts w:ascii="Cartero Light" w:hAnsi="Cartero Light"/>
              </w:rPr>
              <w:t>Sindikatua</w:t>
            </w:r>
            <w:proofErr w:type="spellEnd"/>
            <w:r w:rsidRPr="00993534">
              <w:rPr>
                <w:rFonts w:ascii="Cartero Light" w:hAnsi="Cartero Light"/>
              </w:rPr>
              <w:t xml:space="preserve"> posta eta </w:t>
            </w:r>
            <w:proofErr w:type="spellStart"/>
            <w:r w:rsidRPr="00993534">
              <w:rPr>
                <w:rFonts w:ascii="Cartero Light" w:hAnsi="Cartero Light"/>
              </w:rPr>
              <w:t>telegrafoak</w:t>
            </w:r>
            <w:proofErr w:type="spellEnd"/>
            <w:r w:rsidRPr="00993534">
              <w:rPr>
                <w:rFonts w:ascii="Cartero Light" w:hAnsi="Cartero Light"/>
              </w:rPr>
              <w:t>:</w:t>
            </w:r>
            <w:r w:rsidRPr="005B3675">
              <w:rPr>
                <w:rFonts w:ascii="Cartero Light" w:hAnsi="Cartero Light"/>
              </w:rPr>
              <w:t xml:space="preserve">  648,37 €</w:t>
            </w:r>
          </w:p>
        </w:tc>
      </w:tr>
    </w:tbl>
    <w:p w14:paraId="21BF9826" w14:textId="77777777" w:rsidR="00E2007C" w:rsidRPr="00C70D1F" w:rsidRDefault="00E2007C" w:rsidP="00C20733">
      <w:pPr>
        <w:rPr>
          <w:rFonts w:ascii="Cartero Light" w:hAnsi="Cartero Light"/>
          <w:b/>
          <w:bCs/>
          <w:color w:val="002060"/>
          <w:sz w:val="24"/>
          <w:szCs w:val="24"/>
        </w:rPr>
      </w:pPr>
    </w:p>
    <w:sectPr w:rsidR="00E2007C" w:rsidRPr="00C70D1F" w:rsidSect="00B134D5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9F6D" w14:textId="77777777" w:rsidR="002367B8" w:rsidRDefault="002367B8" w:rsidP="00B134D5">
      <w:pPr>
        <w:spacing w:after="0" w:line="240" w:lineRule="auto"/>
      </w:pPr>
      <w:r>
        <w:separator/>
      </w:r>
    </w:p>
  </w:endnote>
  <w:endnote w:type="continuationSeparator" w:id="0">
    <w:p w14:paraId="685D37BD" w14:textId="77777777" w:rsidR="002367B8" w:rsidRDefault="002367B8" w:rsidP="00B134D5">
      <w:pPr>
        <w:spacing w:after="0" w:line="240" w:lineRule="auto"/>
      </w:pPr>
      <w:r>
        <w:continuationSeparator/>
      </w:r>
    </w:p>
  </w:endnote>
  <w:endnote w:type="continuationNotice" w:id="1">
    <w:p w14:paraId="66BD8DBD" w14:textId="77777777" w:rsidR="002367B8" w:rsidRDefault="00236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ero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211406"/>
      <w:docPartObj>
        <w:docPartGallery w:val="Page Numbers (Bottom of Page)"/>
        <w:docPartUnique/>
      </w:docPartObj>
    </w:sdtPr>
    <w:sdtEndPr/>
    <w:sdtContent>
      <w:p w14:paraId="7F83C5FE" w14:textId="72126127" w:rsidR="00B134D5" w:rsidRDefault="00B134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DA">
          <w:rPr>
            <w:noProof/>
          </w:rPr>
          <w:t>15</w:t>
        </w:r>
        <w:r>
          <w:fldChar w:fldCharType="end"/>
        </w:r>
      </w:p>
    </w:sdtContent>
  </w:sdt>
  <w:p w14:paraId="34953A69" w14:textId="77777777" w:rsidR="00B134D5" w:rsidRDefault="00B13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103F" w14:textId="77777777" w:rsidR="002367B8" w:rsidRDefault="002367B8" w:rsidP="00B134D5">
      <w:pPr>
        <w:spacing w:after="0" w:line="240" w:lineRule="auto"/>
      </w:pPr>
      <w:r>
        <w:separator/>
      </w:r>
    </w:p>
  </w:footnote>
  <w:footnote w:type="continuationSeparator" w:id="0">
    <w:p w14:paraId="548CBCA5" w14:textId="77777777" w:rsidR="002367B8" w:rsidRDefault="002367B8" w:rsidP="00B134D5">
      <w:pPr>
        <w:spacing w:after="0" w:line="240" w:lineRule="auto"/>
      </w:pPr>
      <w:r>
        <w:continuationSeparator/>
      </w:r>
    </w:p>
  </w:footnote>
  <w:footnote w:type="continuationNotice" w:id="1">
    <w:p w14:paraId="1BDD0B94" w14:textId="77777777" w:rsidR="002367B8" w:rsidRDefault="002367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A031" w14:textId="7C2154B9" w:rsidR="00B134D5" w:rsidRDefault="00B134D5" w:rsidP="00B134D5">
    <w:pPr>
      <w:jc w:val="center"/>
      <w:rPr>
        <w:rFonts w:ascii="Century Gothic" w:hAnsi="Century Gothic"/>
        <w:b/>
        <w:sz w:val="24"/>
        <w:u w:val="single"/>
      </w:rPr>
    </w:pPr>
    <w:r>
      <w:rPr>
        <w:rFonts w:ascii="Century Gothic" w:hAnsi="Century Gothic"/>
        <w:b/>
        <w:noProof/>
        <w:sz w:val="24"/>
        <w:u w:val="single"/>
        <w:lang w:eastAsia="es-ES"/>
      </w:rPr>
      <w:drawing>
        <wp:anchor distT="0" distB="0" distL="114300" distR="114300" simplePos="0" relativeHeight="251682816" behindDoc="1" locked="0" layoutInCell="1" allowOverlap="1" wp14:anchorId="1BF37497" wp14:editId="65CC8D76">
          <wp:simplePos x="0" y="0"/>
          <wp:positionH relativeFrom="column">
            <wp:posOffset>134076</wp:posOffset>
          </wp:positionH>
          <wp:positionV relativeFrom="paragraph">
            <wp:posOffset>-3810</wp:posOffset>
          </wp:positionV>
          <wp:extent cx="1584960" cy="548640"/>
          <wp:effectExtent l="0" t="0" r="0" b="0"/>
          <wp:wrapTight wrapText="bothSides">
            <wp:wrapPolygon edited="0">
              <wp:start x="3115" y="1500"/>
              <wp:lineTo x="1038" y="7500"/>
              <wp:lineTo x="779" y="10500"/>
              <wp:lineTo x="1298" y="15000"/>
              <wp:lineTo x="2337" y="18750"/>
              <wp:lineTo x="4933" y="18750"/>
              <wp:lineTo x="19731" y="17250"/>
              <wp:lineTo x="19731" y="12000"/>
              <wp:lineTo x="18173" y="10500"/>
              <wp:lineTo x="4154" y="1500"/>
              <wp:lineTo x="3115" y="150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D04790" w14:textId="77777777" w:rsidR="00B134D5" w:rsidRDefault="00B134D5" w:rsidP="00B134D5">
    <w:pPr>
      <w:jc w:val="center"/>
      <w:rPr>
        <w:rFonts w:ascii="Century Gothic" w:hAnsi="Century Gothic"/>
        <w:b/>
        <w:sz w:val="24"/>
        <w:u w:val="single"/>
      </w:rPr>
    </w:pPr>
  </w:p>
  <w:p w14:paraId="5B081858" w14:textId="77777777" w:rsidR="00B134D5" w:rsidRPr="00993534" w:rsidRDefault="00B134D5" w:rsidP="00B134D5">
    <w:pPr>
      <w:jc w:val="center"/>
      <w:rPr>
        <w:rFonts w:ascii="Cartero Light" w:hAnsi="Cartero Light"/>
        <w:b/>
        <w:sz w:val="2"/>
        <w:szCs w:val="2"/>
        <w:u w:val="single"/>
      </w:rPr>
    </w:pPr>
  </w:p>
  <w:p w14:paraId="609AD091" w14:textId="7D5EE114" w:rsidR="00B134D5" w:rsidRPr="00993534" w:rsidRDefault="00B134D5" w:rsidP="00B134D5">
    <w:pPr>
      <w:jc w:val="center"/>
      <w:rPr>
        <w:rFonts w:ascii="Cartero Light" w:hAnsi="Cartero Light"/>
        <w:b/>
        <w:sz w:val="24"/>
        <w:u w:val="single"/>
      </w:rPr>
    </w:pPr>
    <w:r w:rsidRPr="00993534">
      <w:rPr>
        <w:rFonts w:ascii="Cartero Light" w:hAnsi="Cartero Light"/>
        <w:b/>
        <w:sz w:val="24"/>
        <w:u w:val="single"/>
      </w:rPr>
      <w:t xml:space="preserve">RELACIÓN DE </w:t>
    </w:r>
    <w:r w:rsidR="000D0E82">
      <w:rPr>
        <w:rFonts w:ascii="Cartero Light" w:hAnsi="Cartero Light"/>
        <w:b/>
        <w:sz w:val="24"/>
        <w:u w:val="single"/>
      </w:rPr>
      <w:t xml:space="preserve">SUBVENCIONES Y </w:t>
    </w:r>
    <w:r w:rsidRPr="00993534">
      <w:rPr>
        <w:rFonts w:ascii="Cartero Light" w:hAnsi="Cartero Light"/>
        <w:b/>
        <w:sz w:val="24"/>
        <w:u w:val="single"/>
      </w:rPr>
      <w:t xml:space="preserve">AYUDAS </w:t>
    </w:r>
    <w:r w:rsidR="000D0E82">
      <w:rPr>
        <w:rFonts w:ascii="Cartero Light" w:hAnsi="Cartero Light"/>
        <w:b/>
        <w:sz w:val="24"/>
        <w:u w:val="single"/>
      </w:rPr>
      <w:t xml:space="preserve">PÚBLICAS </w:t>
    </w:r>
    <w:r w:rsidR="00C20733">
      <w:rPr>
        <w:rFonts w:ascii="Cartero Light" w:hAnsi="Cartero Light"/>
        <w:b/>
        <w:sz w:val="24"/>
        <w:u w:val="single"/>
      </w:rPr>
      <w:t>CONCEDIDAS</w:t>
    </w:r>
  </w:p>
  <w:p w14:paraId="01FD03FF" w14:textId="39FA3315" w:rsidR="00B134D5" w:rsidRPr="00B134D5" w:rsidRDefault="00B134D5" w:rsidP="00B134D5">
    <w:pPr>
      <w:jc w:val="center"/>
      <w:rPr>
        <w:rFonts w:ascii="Cartero Light" w:hAnsi="Cartero Light"/>
        <w:b/>
        <w:sz w:val="24"/>
        <w:u w:val="single"/>
      </w:rPr>
    </w:pPr>
    <w:r w:rsidRPr="00993534">
      <w:rPr>
        <w:rFonts w:ascii="Cartero Light" w:hAnsi="Cartero Light"/>
        <w:b/>
        <w:sz w:val="24"/>
        <w:u w:val="single"/>
      </w:rPr>
      <w:t xml:space="preserve"> ACTUALIZACIÓN </w:t>
    </w:r>
    <w:r w:rsidR="000D0E82">
      <w:rPr>
        <w:rFonts w:ascii="Cartero Light" w:hAnsi="Cartero Light"/>
        <w:b/>
        <w:sz w:val="24"/>
        <w:u w:val="single"/>
      </w:rPr>
      <w:t xml:space="preserve">CIERRE </w:t>
    </w:r>
    <w:r w:rsidR="00006A9A">
      <w:rPr>
        <w:rFonts w:ascii="Cartero Light" w:hAnsi="Cartero Light"/>
        <w:b/>
        <w:sz w:val="24"/>
        <w:u w:val="single"/>
      </w:rPr>
      <w:t>202</w:t>
    </w:r>
    <w:r w:rsidR="000B0BA3">
      <w:rPr>
        <w:rFonts w:ascii="Cartero Light" w:hAnsi="Cartero Light"/>
        <w:b/>
        <w:sz w:val="24"/>
        <w:u w:val="single"/>
      </w:rPr>
      <w:t>3</w:t>
    </w:r>
  </w:p>
  <w:p w14:paraId="22D64927" w14:textId="77777777" w:rsidR="00B134D5" w:rsidRDefault="00B134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73CF0"/>
    <w:multiLevelType w:val="hybridMultilevel"/>
    <w:tmpl w:val="E7ECD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2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D5"/>
    <w:rsid w:val="00006A9A"/>
    <w:rsid w:val="000168A0"/>
    <w:rsid w:val="00021039"/>
    <w:rsid w:val="0006181E"/>
    <w:rsid w:val="000749C1"/>
    <w:rsid w:val="0008557E"/>
    <w:rsid w:val="000A2491"/>
    <w:rsid w:val="000A7436"/>
    <w:rsid w:val="000B0BA3"/>
    <w:rsid w:val="000B300C"/>
    <w:rsid w:val="000C7A6D"/>
    <w:rsid w:val="000D0E82"/>
    <w:rsid w:val="000D3C98"/>
    <w:rsid w:val="000E709C"/>
    <w:rsid w:val="00103BD9"/>
    <w:rsid w:val="001105F4"/>
    <w:rsid w:val="00116F7C"/>
    <w:rsid w:val="00180BBC"/>
    <w:rsid w:val="001A0557"/>
    <w:rsid w:val="001B370A"/>
    <w:rsid w:val="001B63A0"/>
    <w:rsid w:val="001D3D70"/>
    <w:rsid w:val="001F3BF5"/>
    <w:rsid w:val="0020742D"/>
    <w:rsid w:val="002251F4"/>
    <w:rsid w:val="00227DCD"/>
    <w:rsid w:val="0023201C"/>
    <w:rsid w:val="002327D5"/>
    <w:rsid w:val="002367B8"/>
    <w:rsid w:val="00245EAB"/>
    <w:rsid w:val="00262902"/>
    <w:rsid w:val="0028274D"/>
    <w:rsid w:val="002F56C5"/>
    <w:rsid w:val="00312356"/>
    <w:rsid w:val="0035542D"/>
    <w:rsid w:val="00355F9D"/>
    <w:rsid w:val="00360BFC"/>
    <w:rsid w:val="003620D2"/>
    <w:rsid w:val="00370215"/>
    <w:rsid w:val="00375B09"/>
    <w:rsid w:val="00384E94"/>
    <w:rsid w:val="00392EED"/>
    <w:rsid w:val="003A0345"/>
    <w:rsid w:val="003C32DC"/>
    <w:rsid w:val="003E33C7"/>
    <w:rsid w:val="00401CA8"/>
    <w:rsid w:val="00407201"/>
    <w:rsid w:val="00422DFA"/>
    <w:rsid w:val="00424F89"/>
    <w:rsid w:val="00430F0B"/>
    <w:rsid w:val="00436258"/>
    <w:rsid w:val="00437E57"/>
    <w:rsid w:val="00452B52"/>
    <w:rsid w:val="00453E82"/>
    <w:rsid w:val="00464AB3"/>
    <w:rsid w:val="00467AE6"/>
    <w:rsid w:val="00473FF7"/>
    <w:rsid w:val="00495225"/>
    <w:rsid w:val="004A693C"/>
    <w:rsid w:val="004B2BFA"/>
    <w:rsid w:val="004D4621"/>
    <w:rsid w:val="004E4505"/>
    <w:rsid w:val="005041DA"/>
    <w:rsid w:val="00505344"/>
    <w:rsid w:val="0053107B"/>
    <w:rsid w:val="005362AB"/>
    <w:rsid w:val="005445C8"/>
    <w:rsid w:val="0054717E"/>
    <w:rsid w:val="0057417B"/>
    <w:rsid w:val="00581369"/>
    <w:rsid w:val="0058306D"/>
    <w:rsid w:val="00590C9F"/>
    <w:rsid w:val="005B3675"/>
    <w:rsid w:val="005C5A39"/>
    <w:rsid w:val="005E3AA7"/>
    <w:rsid w:val="00607D48"/>
    <w:rsid w:val="0061637E"/>
    <w:rsid w:val="00617274"/>
    <w:rsid w:val="00625B04"/>
    <w:rsid w:val="00640F8E"/>
    <w:rsid w:val="00646B95"/>
    <w:rsid w:val="0065730E"/>
    <w:rsid w:val="00670C68"/>
    <w:rsid w:val="006D671F"/>
    <w:rsid w:val="006F1562"/>
    <w:rsid w:val="006F1598"/>
    <w:rsid w:val="00712ABA"/>
    <w:rsid w:val="007309BB"/>
    <w:rsid w:val="0073331B"/>
    <w:rsid w:val="007533AD"/>
    <w:rsid w:val="0077192C"/>
    <w:rsid w:val="007F49FD"/>
    <w:rsid w:val="007F756A"/>
    <w:rsid w:val="008104DC"/>
    <w:rsid w:val="00844D59"/>
    <w:rsid w:val="00845D29"/>
    <w:rsid w:val="00875A9F"/>
    <w:rsid w:val="008862C9"/>
    <w:rsid w:val="00892B40"/>
    <w:rsid w:val="008C39A6"/>
    <w:rsid w:val="008D124B"/>
    <w:rsid w:val="00942BA7"/>
    <w:rsid w:val="00967378"/>
    <w:rsid w:val="00993DDA"/>
    <w:rsid w:val="009B1118"/>
    <w:rsid w:val="009D1729"/>
    <w:rsid w:val="00A05BCB"/>
    <w:rsid w:val="00A06B6D"/>
    <w:rsid w:val="00A20B2E"/>
    <w:rsid w:val="00A51D12"/>
    <w:rsid w:val="00AA584E"/>
    <w:rsid w:val="00AA724B"/>
    <w:rsid w:val="00AC0503"/>
    <w:rsid w:val="00AC5479"/>
    <w:rsid w:val="00AF730D"/>
    <w:rsid w:val="00B134D5"/>
    <w:rsid w:val="00B13941"/>
    <w:rsid w:val="00B40D34"/>
    <w:rsid w:val="00B466BF"/>
    <w:rsid w:val="00B478DA"/>
    <w:rsid w:val="00B5028B"/>
    <w:rsid w:val="00B518BF"/>
    <w:rsid w:val="00B56638"/>
    <w:rsid w:val="00B636F0"/>
    <w:rsid w:val="00B7312C"/>
    <w:rsid w:val="00B97DD7"/>
    <w:rsid w:val="00BC0AF3"/>
    <w:rsid w:val="00BD3D1E"/>
    <w:rsid w:val="00BE5A90"/>
    <w:rsid w:val="00BE73B8"/>
    <w:rsid w:val="00C20733"/>
    <w:rsid w:val="00C2685E"/>
    <w:rsid w:val="00C70D1F"/>
    <w:rsid w:val="00C95B97"/>
    <w:rsid w:val="00CD1D55"/>
    <w:rsid w:val="00CE2876"/>
    <w:rsid w:val="00CF4672"/>
    <w:rsid w:val="00D06546"/>
    <w:rsid w:val="00D0663D"/>
    <w:rsid w:val="00D1079E"/>
    <w:rsid w:val="00D3280B"/>
    <w:rsid w:val="00D42D9B"/>
    <w:rsid w:val="00D5124F"/>
    <w:rsid w:val="00D70AAD"/>
    <w:rsid w:val="00D75A84"/>
    <w:rsid w:val="00D85DCF"/>
    <w:rsid w:val="00D91EDB"/>
    <w:rsid w:val="00D95342"/>
    <w:rsid w:val="00DB34A2"/>
    <w:rsid w:val="00DD4AD0"/>
    <w:rsid w:val="00DF6791"/>
    <w:rsid w:val="00E0163B"/>
    <w:rsid w:val="00E2007C"/>
    <w:rsid w:val="00E4150A"/>
    <w:rsid w:val="00E45892"/>
    <w:rsid w:val="00E57CE9"/>
    <w:rsid w:val="00E6185C"/>
    <w:rsid w:val="00E769CF"/>
    <w:rsid w:val="00E772BD"/>
    <w:rsid w:val="00E82F1E"/>
    <w:rsid w:val="00EA47DE"/>
    <w:rsid w:val="00EA7FB2"/>
    <w:rsid w:val="00EC5365"/>
    <w:rsid w:val="00EF114D"/>
    <w:rsid w:val="00F046FE"/>
    <w:rsid w:val="00F23CBC"/>
    <w:rsid w:val="00F77795"/>
    <w:rsid w:val="00FA5191"/>
    <w:rsid w:val="00FB786B"/>
    <w:rsid w:val="00FE652F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795C0"/>
  <w15:chartTrackingRefBased/>
  <w15:docId w15:val="{6562E9D5-178A-4AD9-8294-F4F9D58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4D5"/>
  </w:style>
  <w:style w:type="paragraph" w:styleId="Piedepgina">
    <w:name w:val="footer"/>
    <w:basedOn w:val="Normal"/>
    <w:link w:val="PiedepginaCar"/>
    <w:uiPriority w:val="99"/>
    <w:unhideWhenUsed/>
    <w:rsid w:val="00B13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06B6118DAFD4FA1F14F6A011B0536" ma:contentTypeVersion="11" ma:contentTypeDescription="Create a new document." ma:contentTypeScope="" ma:versionID="a333adfae8b0ecb942c1bcf737d1288c">
  <xsd:schema xmlns:xsd="http://www.w3.org/2001/XMLSchema" xmlns:xs="http://www.w3.org/2001/XMLSchema" xmlns:p="http://schemas.microsoft.com/office/2006/metadata/properties" xmlns:ns3="443419f1-0835-42e7-b3f5-91d0304765f3" xmlns:ns4="8abc563b-6dbe-4aca-beb2-07f91d32fba4" targetNamespace="http://schemas.microsoft.com/office/2006/metadata/properties" ma:root="true" ma:fieldsID="5d8e6cd76d84d6a66a8239d4e3005fb7" ns3:_="" ns4:_="">
    <xsd:import namespace="443419f1-0835-42e7-b3f5-91d0304765f3"/>
    <xsd:import namespace="8abc563b-6dbe-4aca-beb2-07f91d32f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19f1-0835-42e7-b3f5-91d030476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c563b-6dbe-4aca-beb2-07f91d32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F4147-1061-464E-8ADE-8EF703462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85422-A721-4FCD-9826-9826BAB82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419f1-0835-42e7-b3f5-91d0304765f3"/>
    <ds:schemaRef ds:uri="8abc563b-6dbe-4aca-beb2-07f91d32f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F8CCB-B8E0-4DBD-A6BD-D8E40DEE0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Platero Montero, Marta</dc:creator>
  <cp:keywords/>
  <dc:description/>
  <cp:lastModifiedBy>Platero Montero, Marta</cp:lastModifiedBy>
  <cp:revision>22</cp:revision>
  <cp:lastPrinted>2020-11-19T12:25:00Z</cp:lastPrinted>
  <dcterms:created xsi:type="dcterms:W3CDTF">2024-04-15T14:31:00Z</dcterms:created>
  <dcterms:modified xsi:type="dcterms:W3CDTF">2024-04-15T14:40:00Z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0x01010001606B6118DAFD4FA1F14F6A011B0536</vt:lpwstr>
  </property>
</Properties>
</file>